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17" w:rsidRP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62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NÁZEV PROJEKTU:</w:t>
      </w:r>
      <w:r w:rsidRPr="00DC76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C76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DC7623">
        <w:rPr>
          <w:rFonts w:ascii="Times New Roman" w:hAnsi="Times New Roman" w:cs="Times New Roman"/>
          <w:b/>
          <w:color w:val="000000"/>
          <w:sz w:val="40"/>
          <w:szCs w:val="28"/>
          <w:u w:val="single"/>
        </w:rPr>
        <w:t>SPORTOVCI</w:t>
      </w:r>
      <w:r w:rsidRPr="00635B1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635B17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>Jméno: _______________</w:t>
      </w:r>
    </w:p>
    <w:p w:rsidR="00635B17" w:rsidRP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35B17">
        <w:rPr>
          <w:rFonts w:ascii="Times New Roman" w:hAnsi="Times New Roman" w:cs="Times New Roman"/>
          <w:bCs/>
          <w:color w:val="000000"/>
          <w:sz w:val="28"/>
          <w:szCs w:val="28"/>
        </w:rPr>
        <w:tab/>
        <w:t>Datum: _______________</w:t>
      </w:r>
    </w:p>
    <w:p w:rsidR="006B0A8C" w:rsidRDefault="006B0A8C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A8C" w:rsidRDefault="006B0A8C" w:rsidP="005477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Sport a cvičení je důležitou součástí života. Proto se pokus v tomto týdnu hodně cvičit. Do tabulky si zaznamenávej, které sportovní aktivity jsi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zvládl(a)</w:t>
      </w:r>
      <w:r w:rsidR="005477F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B0A8C" w:rsidRPr="00635B17" w:rsidRDefault="006B0A8C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2"/>
        <w:gridCol w:w="1213"/>
        <w:gridCol w:w="1213"/>
        <w:gridCol w:w="1213"/>
        <w:gridCol w:w="1213"/>
        <w:gridCol w:w="1213"/>
      </w:tblGrid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pondělí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úterý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středa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čtvrtek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pátek</w:t>
            </w: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běh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kliky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58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skákání přes švihadlo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dřepy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protahování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jízda na kole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A8C" w:rsidTr="006B0A8C">
        <w:trPr>
          <w:trHeight w:val="437"/>
        </w:trPr>
        <w:tc>
          <w:tcPr>
            <w:tcW w:w="2962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B0A8C" w:rsidRDefault="006B0A8C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477FE" w:rsidRPr="005477FE" w:rsidRDefault="005477FE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7FE" w:rsidTr="005477FE">
        <w:trPr>
          <w:trHeight w:val="627"/>
        </w:trPr>
        <w:tc>
          <w:tcPr>
            <w:tcW w:w="9062" w:type="dxa"/>
          </w:tcPr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legenda</w:t>
            </w:r>
            <w:r w:rsidRPr="00547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√ - splněno</w:t>
            </w:r>
            <w:r w:rsidRPr="00547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547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547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10 × - počet opakování</w:t>
            </w:r>
          </w:p>
          <w:p w:rsid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    X- nesplněno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20 min. – délka sportování</w:t>
            </w:r>
          </w:p>
        </w:tc>
      </w:tr>
    </w:tbl>
    <w:p w:rsidR="006B0A8C" w:rsidRPr="005477FE" w:rsidRDefault="006B0A8C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3191" w:rsidRPr="005477FE" w:rsidRDefault="00F03191" w:rsidP="005477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7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Vyskákej </w:t>
      </w:r>
      <w:r w:rsidR="00547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(vycvič) </w:t>
      </w:r>
      <w:r w:rsidRPr="00547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svoje jméno</w:t>
      </w:r>
    </w:p>
    <w:p w:rsidR="005477FE" w:rsidRDefault="005477FE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191" w:rsidRPr="00635B17" w:rsidRDefault="00F03191" w:rsidP="005477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Zacvič si s pomocí abecedy podle hlásek ve svém jméně, použij vzor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abecedy, který najdeš na další stránce. 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áš-li ve svém jméně písmenko s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háčkem nebo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čárkou, použij ho bez znaménka. Počítej si nahlas.</w:t>
      </w:r>
    </w:p>
    <w:p w:rsidR="00F03191" w:rsidRPr="00635B17" w:rsidRDefault="00F03191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POZOR! Než začneš cvičit, změř si počet tepů a dechů za 1 minutu. Totéž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udělej</w:t>
      </w:r>
    </w:p>
    <w:p w:rsidR="00F03191" w:rsidRDefault="00F03191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hned po cvičení. 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>Čísla zapiš do tabulky:</w:t>
      </w:r>
    </w:p>
    <w:p w:rsidR="005477FE" w:rsidRDefault="005477FE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3402"/>
        <w:gridCol w:w="1130"/>
      </w:tblGrid>
      <w:tr w:rsidR="005477FE" w:rsidTr="005477FE">
        <w:tc>
          <w:tcPr>
            <w:tcW w:w="3681" w:type="dxa"/>
          </w:tcPr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77F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Počet dechů/1 min. před cvičením:</w:t>
            </w:r>
          </w:p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5477FE" w:rsidRDefault="005477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5477FE" w:rsidRPr="005477FE" w:rsidRDefault="005477FE" w:rsidP="00F0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77F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Počet dechů/1 min. po cvičení:</w:t>
            </w:r>
          </w:p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0" w:type="dxa"/>
          </w:tcPr>
          <w:p w:rsidR="005477FE" w:rsidRDefault="005477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5477FE" w:rsidRPr="005477FE" w:rsidRDefault="005477FE" w:rsidP="00F0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5477FE" w:rsidTr="005477FE">
        <w:tc>
          <w:tcPr>
            <w:tcW w:w="3681" w:type="dxa"/>
          </w:tcPr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77F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Počet tepů/1 min. před cvičením:</w:t>
            </w:r>
          </w:p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5477FE" w:rsidRDefault="005477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5477FE" w:rsidRPr="005477FE" w:rsidRDefault="005477FE" w:rsidP="00F0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5477FE" w:rsidRPr="005477FE" w:rsidRDefault="005477FE" w:rsidP="0054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77F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Počet tepů/1 min. po cvičení:</w:t>
            </w:r>
          </w:p>
          <w:p w:rsidR="005477FE" w:rsidRPr="005477FE" w:rsidRDefault="005477FE" w:rsidP="00F0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0" w:type="dxa"/>
          </w:tcPr>
          <w:p w:rsidR="005477FE" w:rsidRDefault="005477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5477FE" w:rsidRPr="005477FE" w:rsidRDefault="005477FE" w:rsidP="00F0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5477FE" w:rsidRPr="00635B17" w:rsidRDefault="005477FE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3191" w:rsidRPr="00635B17" w:rsidRDefault="00F03191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Pozorování: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Jaký jsi měl/a pocit při cvičení? Bylo pro tebe obtížné zároveň cvičit </w:t>
      </w:r>
    </w:p>
    <w:p w:rsidR="00F03191" w:rsidRPr="00635B17" w:rsidRDefault="00F03191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počítat nahlas?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</w:t>
      </w:r>
    </w:p>
    <w:p w:rsidR="005477FE" w:rsidRDefault="005477FE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191" w:rsidRDefault="00F03191" w:rsidP="005477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Líbila se ti hra? Zapojil/a jsi do ní i své sourozence nebo rodiče?</w:t>
      </w:r>
      <w:r w:rsidR="005477FE">
        <w:rPr>
          <w:rFonts w:ascii="Times New Roman" w:hAnsi="Times New Roman" w:cs="Times New Roman"/>
          <w:color w:val="000000"/>
          <w:sz w:val="28"/>
          <w:szCs w:val="28"/>
        </w:rPr>
        <w:t xml:space="preserve"> _____________ _________________________________________________________________</w:t>
      </w:r>
    </w:p>
    <w:p w:rsidR="00F03191" w:rsidRDefault="00F0319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cs-CZ"/>
        </w:rPr>
        <w:lastRenderedPageBreak/>
        <w:drawing>
          <wp:inline distT="0" distB="0" distL="0" distR="0">
            <wp:extent cx="6359698" cy="9486900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30" cy="94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91" w:rsidRDefault="00F0319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03191" w:rsidRDefault="00F03191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5477FE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Vypočítej správně příklady a vylušti zakódované slovo.</w:t>
      </w:r>
    </w:p>
    <w:p w:rsid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5"/>
        <w:gridCol w:w="978"/>
      </w:tblGrid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: 7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: 9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: 8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403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: 7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: 6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: 5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: 6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P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: 5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P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: 4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B17" w:rsidTr="00DC7623">
        <w:trPr>
          <w:trHeight w:val="385"/>
        </w:trPr>
        <w:tc>
          <w:tcPr>
            <w:tcW w:w="1335" w:type="dxa"/>
          </w:tcPr>
          <w:p w:rsidR="00635B17" w:rsidRP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: 9 =</w:t>
            </w:r>
          </w:p>
        </w:tc>
        <w:tc>
          <w:tcPr>
            <w:tcW w:w="978" w:type="dxa"/>
          </w:tcPr>
          <w:p w:rsidR="00635B17" w:rsidRDefault="00635B17" w:rsidP="0063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216" w:tblpY="-3979"/>
        <w:tblW w:w="0" w:type="auto"/>
        <w:tblLook w:val="04A0" w:firstRow="1" w:lastRow="0" w:firstColumn="1" w:lastColumn="0" w:noHBand="0" w:noVBand="1"/>
      </w:tblPr>
      <w:tblGrid>
        <w:gridCol w:w="761"/>
        <w:gridCol w:w="761"/>
        <w:gridCol w:w="5523"/>
      </w:tblGrid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  <w:tc>
          <w:tcPr>
            <w:tcW w:w="5523" w:type="dxa"/>
            <w:vMerge w:val="restart"/>
            <w:shd w:val="clear" w:color="auto" w:fill="auto"/>
          </w:tcPr>
          <w:p w:rsidR="00DC7623" w:rsidRDefault="00DC7623" w:rsidP="00DC7623">
            <w:r>
              <w:t>Zde napiš tajenku:</w:t>
            </w:r>
          </w:p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/>
          <w:p w:rsidR="00DC7623" w:rsidRDefault="00DC7623" w:rsidP="00DC7623">
            <w:r>
              <w:t>Nakresli tvoje oblíbené.</w:t>
            </w:r>
          </w:p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Pr="00635B17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  <w:tr w:rsidR="00DC7623" w:rsidTr="00DC7623">
        <w:trPr>
          <w:trHeight w:val="429"/>
        </w:trPr>
        <w:tc>
          <w:tcPr>
            <w:tcW w:w="761" w:type="dxa"/>
          </w:tcPr>
          <w:p w:rsidR="00DC7623" w:rsidRPr="00635B17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</w:tcPr>
          <w:p w:rsidR="00DC7623" w:rsidRDefault="00DC7623" w:rsidP="00DC7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5523" w:type="dxa"/>
            <w:vMerge/>
            <w:shd w:val="clear" w:color="auto" w:fill="auto"/>
          </w:tcPr>
          <w:p w:rsidR="00DC7623" w:rsidRDefault="00DC7623" w:rsidP="00DC7623"/>
        </w:tc>
      </w:tr>
    </w:tbl>
    <w:p w:rsid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Default="005477FE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Vypočítej slovní úlohu</w:t>
      </w:r>
      <w:r w:rsidR="00DC7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2340" w:rsidRPr="00635B17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DC7623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 atletickém oválu na Velehradě</w:t>
      </w:r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se koná „Sportovní den“. Soutěží se v různých</w:t>
      </w:r>
    </w:p>
    <w:p w:rsidR="00635B17" w:rsidRPr="00635B17" w:rsidRDefault="00635B17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disciplínách. Běhu na 60m se účastní 18 dětí, skoku do dálky 35 dětí a hodu</w:t>
      </w:r>
    </w:p>
    <w:p w:rsidR="00635B17" w:rsidRPr="00635B17" w:rsidRDefault="00635B17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kriketovým míčkem 42 dětí. Dospělých, kteří dohlíží na regulérní průběh</w:t>
      </w:r>
    </w:p>
    <w:p w:rsidR="00A92340" w:rsidRDefault="00635B17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soutěže je o 6 méně než dětí v běhu na 60m. </w:t>
      </w:r>
    </w:p>
    <w:p w:rsidR="00635B17" w:rsidRDefault="00635B17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340">
        <w:rPr>
          <w:rFonts w:ascii="Times New Roman" w:hAnsi="Times New Roman" w:cs="Times New Roman"/>
          <w:b/>
          <w:color w:val="000000"/>
          <w:sz w:val="28"/>
          <w:szCs w:val="28"/>
        </w:rPr>
        <w:t>Kolik dětí soutěží? Kolik lidí</w:t>
      </w:r>
      <w:r w:rsidR="00A92340" w:rsidRPr="00A923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2340">
        <w:rPr>
          <w:rFonts w:ascii="Times New Roman" w:hAnsi="Times New Roman" w:cs="Times New Roman"/>
          <w:b/>
          <w:color w:val="000000"/>
          <w:sz w:val="28"/>
          <w:szCs w:val="28"/>
        </w:rPr>
        <w:t>celkem je na stadionu?</w:t>
      </w:r>
    </w:p>
    <w:p w:rsidR="00A92340" w:rsidRPr="00A92340" w:rsidRDefault="00A92340" w:rsidP="00A92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623" w:rsidRPr="00DC7623" w:rsidRDefault="00DC7623">
      <w:pPr>
        <w:rPr>
          <w:rFonts w:ascii="Times New Roman" w:hAnsi="Times New Roman" w:cs="Times New Roman"/>
          <w:b/>
          <w:bCs/>
          <w:color w:val="000000"/>
          <w:sz w:val="12"/>
          <w:szCs w:val="28"/>
        </w:rPr>
      </w:pPr>
    </w:p>
    <w:p w:rsidR="005A5308" w:rsidRDefault="005A530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5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Vybarvi podle zadání:</w:t>
      </w:r>
    </w:p>
    <w:tbl>
      <w:tblPr>
        <w:tblStyle w:val="Mkatabulky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1943"/>
        <w:gridCol w:w="1796"/>
        <w:gridCol w:w="1796"/>
        <w:gridCol w:w="1796"/>
        <w:gridCol w:w="1796"/>
      </w:tblGrid>
      <w:tr w:rsidR="00F8011B" w:rsidTr="002E7796">
        <w:trPr>
          <w:trHeight w:val="615"/>
        </w:trPr>
        <w:tc>
          <w:tcPr>
            <w:tcW w:w="3739" w:type="dxa"/>
            <w:gridSpan w:val="2"/>
          </w:tcPr>
          <w:p w:rsidR="00F8011B" w:rsidRPr="00F8011B" w:rsidRDefault="00F8011B" w:rsidP="005A53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Ten, ta, to. </w:t>
            </w:r>
          </w:p>
          <w:p w:rsidR="00F8011B" w:rsidRDefault="00F8011B" w:rsidP="005A53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PODSTATNÁ JMÉNA</w:t>
            </w:r>
          </w:p>
          <w:p w:rsidR="00F8011B" w:rsidRPr="00F8011B" w:rsidRDefault="00F8011B" w:rsidP="005A53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vybarvi červeně</w:t>
            </w:r>
          </w:p>
        </w:tc>
        <w:tc>
          <w:tcPr>
            <w:tcW w:w="3592" w:type="dxa"/>
            <w:gridSpan w:val="2"/>
          </w:tcPr>
          <w:p w:rsidR="00F8011B" w:rsidRPr="00F8011B" w:rsidRDefault="00F8011B" w:rsidP="005A53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Jaký, jaká, jaké?</w:t>
            </w:r>
          </w:p>
          <w:p w:rsidR="00F8011B" w:rsidRDefault="00F8011B" w:rsidP="005A53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PŘÍDAVNÁ JMÉNA</w:t>
            </w:r>
          </w:p>
          <w:p w:rsidR="00F8011B" w:rsidRDefault="00F8011B" w:rsidP="005A53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vybarvi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žlutě</w:t>
            </w:r>
          </w:p>
        </w:tc>
        <w:tc>
          <w:tcPr>
            <w:tcW w:w="1796" w:type="dxa"/>
          </w:tcPr>
          <w:p w:rsidR="00F8011B" w:rsidRPr="00F8011B" w:rsidRDefault="00F8011B" w:rsidP="005A53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Co dělá?</w:t>
            </w:r>
          </w:p>
          <w:p w:rsidR="00F8011B" w:rsidRDefault="00F8011B" w:rsidP="005A53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SLOVESA</w:t>
            </w:r>
          </w:p>
          <w:p w:rsidR="00F8011B" w:rsidRDefault="00F8011B" w:rsidP="005A53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vybarvi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zeleně</w:t>
            </w:r>
          </w:p>
        </w:tc>
      </w:tr>
      <w:tr w:rsidR="005A5308" w:rsidTr="00F8011B">
        <w:trPr>
          <w:trHeight w:val="615"/>
        </w:trPr>
        <w:tc>
          <w:tcPr>
            <w:tcW w:w="1943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branka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snaží se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přesné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1475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b</w:t>
            </w:r>
            <w:r w:rsidR="00147529">
              <w:rPr>
                <w:rFonts w:ascii="Times New Roman" w:hAnsi="Times New Roman" w:cs="Times New Roman"/>
                <w:sz w:val="28"/>
              </w:rPr>
              <w:t>ě</w:t>
            </w:r>
            <w:r w:rsidRPr="00F8011B">
              <w:rPr>
                <w:rFonts w:ascii="Times New Roman" w:hAnsi="Times New Roman" w:cs="Times New Roman"/>
                <w:sz w:val="28"/>
              </w:rPr>
              <w:t>žec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tvrdý</w:t>
            </w:r>
          </w:p>
        </w:tc>
      </w:tr>
      <w:tr w:rsidR="005A5308" w:rsidTr="00F8011B">
        <w:trPr>
          <w:trHeight w:val="615"/>
        </w:trPr>
        <w:tc>
          <w:tcPr>
            <w:tcW w:w="1943" w:type="dxa"/>
            <w:vAlign w:val="center"/>
          </w:tcPr>
          <w:p w:rsidR="005A5308" w:rsidRPr="00F8011B" w:rsidRDefault="00147529" w:rsidP="001475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hbitá</w:t>
            </w:r>
            <w:bookmarkStart w:id="0" w:name="_GoBack"/>
            <w:bookmarkEnd w:id="0"/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trénuje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sportovec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trefuje se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švihadlo</w:t>
            </w:r>
          </w:p>
        </w:tc>
      </w:tr>
      <w:tr w:rsidR="005A5308" w:rsidTr="00F8011B">
        <w:trPr>
          <w:trHeight w:val="615"/>
        </w:trPr>
        <w:tc>
          <w:tcPr>
            <w:tcW w:w="1943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jezdí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míč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cvičí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rychlé</w:t>
            </w:r>
          </w:p>
        </w:tc>
        <w:tc>
          <w:tcPr>
            <w:tcW w:w="1796" w:type="dxa"/>
            <w:vAlign w:val="center"/>
          </w:tcPr>
          <w:p w:rsidR="005A5308" w:rsidRPr="00F8011B" w:rsidRDefault="00F8011B" w:rsidP="00F801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11B">
              <w:rPr>
                <w:rFonts w:ascii="Times New Roman" w:hAnsi="Times New Roman" w:cs="Times New Roman"/>
                <w:sz w:val="28"/>
              </w:rPr>
              <w:t>bojuje</w:t>
            </w:r>
          </w:p>
        </w:tc>
      </w:tr>
    </w:tbl>
    <w:p w:rsidR="005A5308" w:rsidRDefault="005A530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Dokážeš rozluštit přesmyčky slov a přiřadit je ke správnému</w:t>
      </w:r>
      <w:r w:rsidR="005C2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sportu?</w:t>
      </w: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302D4744" wp14:editId="5413D0E5">
            <wp:simplePos x="0" y="0"/>
            <wp:positionH relativeFrom="column">
              <wp:posOffset>881380</wp:posOffset>
            </wp:positionH>
            <wp:positionV relativeFrom="paragraph">
              <wp:posOffset>1270</wp:posOffset>
            </wp:positionV>
            <wp:extent cx="3743960" cy="508635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40" w:rsidRDefault="00A923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Doplň správné slovo</w:t>
      </w:r>
    </w:p>
    <w:p w:rsidR="005C2B40" w:rsidRDefault="005C2B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B40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Pohyb je pro naše tělo a (55+36) 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důležitou součástí zdravého životního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stylu. Pohybem dokážeme předcházet různým (87-13) 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a slouží nám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zároveň jako prevence proti nadváze. Součástí pohybu je také (89+11)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který rozdělujeme na (68-19)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, výkonnostní a vrcholový. Lidé sportují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často rekreačně pro udržení své fyzické kondice a (44+55)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ze života. 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jaký je tvůj (98-57)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sport?</w:t>
      </w:r>
    </w:p>
    <w:p w:rsidR="005C2B40" w:rsidRDefault="005C2B40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165735</wp:posOffset>
                </wp:positionV>
                <wp:extent cx="5638800" cy="7715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C45B5" id="Obdélník 3" o:spid="_x0000_s1026" style="position:absolute;margin-left:-4.1pt;margin-top:13.05pt;width:444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" filled="f" strokecolor="black [3213]" strokeweight="1pt"/>
            </w:pict>
          </mc:Fallback>
        </mc:AlternateContent>
      </w:r>
    </w:p>
    <w:p w:rsidR="005C2B40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100 = sport, 99 = radosti, 41 = oblíbený, 91 = zdraví, 49 = rekreační, 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74 = nemocem</w:t>
      </w:r>
    </w:p>
    <w:p w:rsidR="005E387D" w:rsidRDefault="005E38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Doplň správně i, í, y, ý</w:t>
      </w:r>
    </w:p>
    <w:p w:rsidR="005C2B40" w:rsidRPr="00635B17" w:rsidRDefault="005C2B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Sportovec se musí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poh_bovat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obezřetně, aby se nezranil.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Ob_vatelé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ČR často sportují rekreačně.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Kdo sportuje,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b_vá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velmi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b_strý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Na atletické závody dorazili i sportovci z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Přib_slavi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Ester Ledecká je naše nejznámější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l_žařka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I když pokaždé nev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hraješ, tak nikdy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nevzl_kej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Dorazil do cíle pomalu, jako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hlem_žď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B17" w:rsidRPr="00635B17" w:rsidRDefault="005C2B40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>Litom_šli</w:t>
      </w:r>
      <w:proofErr w:type="spellEnd"/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 na Velehradě </w:t>
      </w:r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>máme nadané sportovce.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Martina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Sáblíková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se krásně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sm_ká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po ledě.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Běhej opatrně, abys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neklop_tl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35B17" w:rsidRDefault="00635B17" w:rsidP="005C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Dobrý sportovec nikdy </w:t>
      </w: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nezp_chne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slávou.</w:t>
      </w:r>
    </w:p>
    <w:p w:rsidR="005C2B40" w:rsidRDefault="005C2B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B40" w:rsidRPr="00635B17" w:rsidRDefault="005C2B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87D" w:rsidRPr="00635B17" w:rsidRDefault="00F8011B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387D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Co jsem?</w:t>
      </w:r>
    </w:p>
    <w:p w:rsidR="005E387D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87D" w:rsidRPr="00635B17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Jsem </w:t>
      </w: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(660-60)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kterou </w:t>
      </w: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40:8)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když</w:t>
      </w:r>
      <w:proofErr w:type="gramEnd"/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(28+31)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(9x8)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387D" w:rsidTr="005E387D"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555 - rostlina</w:t>
            </w:r>
          </w:p>
        </w:tc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6 - roztrhneš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56 - máš zlost</w:t>
            </w:r>
          </w:p>
        </w:tc>
        <w:tc>
          <w:tcPr>
            <w:tcW w:w="2266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– zaběhat</w:t>
            </w:r>
          </w:p>
        </w:tc>
      </w:tr>
      <w:tr w:rsidR="005E387D" w:rsidTr="005E387D"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600 - věc</w:t>
            </w:r>
          </w:p>
        </w:tc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 potřebuješ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59 - máš chuť</w:t>
            </w:r>
          </w:p>
        </w:tc>
        <w:tc>
          <w:tcPr>
            <w:tcW w:w="2266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– zaskákat</w:t>
            </w:r>
          </w:p>
        </w:tc>
      </w:tr>
      <w:tr w:rsidR="005E387D" w:rsidTr="005E387D"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459 - zvíře</w:t>
            </w:r>
          </w:p>
        </w:tc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 spíš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61 - nemáš ča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– lehnout</w:t>
            </w:r>
          </w:p>
        </w:tc>
      </w:tr>
      <w:tr w:rsidR="005E387D" w:rsidTr="005E387D"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338 - člověk</w:t>
            </w:r>
          </w:p>
        </w:tc>
        <w:tc>
          <w:tcPr>
            <w:tcW w:w="2265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 jíš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57 - musíš jít</w:t>
            </w:r>
          </w:p>
        </w:tc>
        <w:tc>
          <w:tcPr>
            <w:tcW w:w="2266" w:type="dxa"/>
          </w:tcPr>
          <w:p w:rsidR="005E387D" w:rsidRDefault="005E387D" w:rsidP="005E38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– odjet</w:t>
            </w:r>
          </w:p>
        </w:tc>
      </w:tr>
    </w:tbl>
    <w:p w:rsidR="005E387D" w:rsidRPr="00635B17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6"/>
      </w:tblGrid>
      <w:tr w:rsidR="005E387D" w:rsidTr="005E387D">
        <w:trPr>
          <w:trHeight w:val="3812"/>
        </w:trPr>
        <w:tc>
          <w:tcPr>
            <w:tcW w:w="9046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Tady mě můžeš namalovat</w:t>
            </w:r>
            <w:r w:rsidRPr="00635B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5E387D" w:rsidRPr="00635B17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87D" w:rsidRPr="00635B17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87D" w:rsidRDefault="005E38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35B17" w:rsidRP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Přečti si sportovní pohádku a odpověz na otázky</w:t>
      </w:r>
      <w:r w:rsidR="005C2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C2B40" w:rsidRDefault="005C2B40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B40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Damián byl andílek neposeda, protože ani chvíli nevydržel v klidu. Hopsal na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nebeském obláčku, jako na trampolíně. Když to viděli i ostatní andílci, hned se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 xml:space="preserve">k němu přidávali. V nebi z toho bylo hotové pozdvižení. </w:t>
      </w:r>
      <w:r w:rsidRPr="0063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„Co je to tady za</w:t>
      </w:r>
      <w:r w:rsidR="005C2B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rámus?</w:t>
      </w:r>
      <w:r w:rsidR="005C2B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Copak takto se chovají andělé?“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přišel je napomenout nejváženější anděl. Všichni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okamžitě zmlkli a přestali hopsat.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„Ať se to už nikdy neopakuje!“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řekl se zdviženým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prstem a pak odešel.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Malí andílci chvíli jen tak tiše seděli, ale pak dostal Damián další nápad. Načechral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obláček tak, aby byl co nejvyšší, a pak do té obláčkové hromádky s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rozběhem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skočil. Když okolo letěl jiný obláček, napadlo ho, že by na něj mohl přeskočit.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Vyčkal na správný okamžik. Když byl obláček nejblíž, tak se pořádně odrazil a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skočil. Povedlo se! To byla teprve ta pravá zábava.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Damián byl tak rozdováděný, že nevěděl, kdy přestat. A tak se stalo, že se okolo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prohnal vítr a obláček Damiánovi odfoukl dřív, než na něm stačil přistát. Andílek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ztratil pevné nebe pod nohama a padal dolů. Dopadl přímo na zem, naštěstí do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měkkého. Ocitl se totiž na sportovním stadionu, přímo na žíněnce pro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skok do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výšky. Pořadatelé se divili, že jim další závodník spadl přímo z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nebe, ale nechtěli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zdržovat, tak mu na záda přesně mezi křídla připnuli startovací číslo a poslali ho na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rozběh k novému skoku přes laťku.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Andílek byl nadšený. Nic podobného v nebi není, a tak byl ve svém živlu. Ani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nemusel používat křídla, aby vyhrál. Po vítězství ve skoku do výšky se přesunul na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běžeckou dráhu. Dobře se díval, jak si sportovci klekají do startovních bloků, a při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dalším rozběhu se postavil na start. Po výstřelu ze startovní pistole vystřelil jako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raketa a do cíle doběhl jako první. Pak házel koulí i oštěpem, skákal do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dálky i 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tyči, běhal přes překážky a vyzkoušel si snad všechny atletické disciplíny.</w:t>
      </w:r>
    </w:p>
    <w:p w:rsidR="00635B17" w:rsidRPr="00635B17" w:rsidRDefault="00635B17" w:rsidP="005C2B4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Celý den si náramně užil, ale když se začalo stmívat, nadešel čas vrátit se zpátky do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nebe. Od té doby ho na žádném stadionu nikdo nikdy neviděl. Na zemi ale po</w:t>
      </w:r>
      <w:r w:rsidR="005C2B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5B17">
        <w:rPr>
          <w:rFonts w:ascii="Times New Roman" w:hAnsi="Times New Roman" w:cs="Times New Roman"/>
          <w:color w:val="000000"/>
          <w:sz w:val="28"/>
          <w:szCs w:val="28"/>
        </w:rPr>
        <w:t>Damiánovi zůstaly rekordy, které se teď sportovci snaží postupně překonávat.</w:t>
      </w:r>
    </w:p>
    <w:p w:rsidR="00635B17" w:rsidRDefault="00635B17" w:rsidP="005E38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Poznal/a jsi druh sportu, o kterém se v pohádce vypráví?</w:t>
      </w:r>
    </w:p>
    <w:tbl>
      <w:tblPr>
        <w:tblStyle w:val="Mkatabulky"/>
        <w:tblpPr w:leftFromText="141" w:rightFromText="141" w:vertAnchor="text" w:horzAnchor="page" w:tblpX="2776" w:tblpY="99"/>
        <w:tblW w:w="0" w:type="auto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5E387D" w:rsidTr="005E387D">
        <w:trPr>
          <w:trHeight w:val="586"/>
        </w:trPr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</w:tcPr>
          <w:p w:rsidR="005E387D" w:rsidRDefault="005E387D" w:rsidP="005E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5E387D" w:rsidRPr="005E387D" w:rsidRDefault="005E387D" w:rsidP="005E38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387D" w:rsidRDefault="00635B17" w:rsidP="00542E3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V jakých disciplínách Damián soutěžil?</w:t>
      </w:r>
      <w:r w:rsid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</w:t>
      </w:r>
      <w:r w:rsidR="005E387D"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r w:rsid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</w:t>
      </w:r>
      <w:r w:rsidR="005E387D"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</w:t>
      </w:r>
    </w:p>
    <w:p w:rsidR="005E387D" w:rsidRDefault="005E387D" w:rsidP="005E387D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</w:t>
      </w:r>
    </w:p>
    <w:p w:rsidR="005E387D" w:rsidRPr="005E387D" w:rsidRDefault="005E387D" w:rsidP="005E387D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</w:t>
      </w:r>
    </w:p>
    <w:p w:rsidR="00635B17" w:rsidRDefault="00635B17" w:rsidP="005E38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Které sportovní náčiní v pohádce najdeš?</w:t>
      </w:r>
    </w:p>
    <w:p w:rsidR="005E387D" w:rsidRPr="005E387D" w:rsidRDefault="005E387D" w:rsidP="005E387D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:rsidR="005E387D" w:rsidRPr="005E387D" w:rsidRDefault="005E387D" w:rsidP="005E38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387D" w:rsidRPr="005E387D" w:rsidRDefault="005E387D" w:rsidP="005E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35B17" w:rsidRP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</w:t>
      </w:r>
      <w:r w:rsidR="00635B17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Najdeš ukrytá slova ve větách?</w:t>
      </w:r>
    </w:p>
    <w:p w:rsidR="005E387D" w:rsidRDefault="005E387D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Okolo mlýna vede cyklistická stezka.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Dívky chlapcům říkaly, že to není pravda.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Rodiče vyřešili spor tří sourozenců.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Gymnastka provedla švih a dlouho se tak udržela na hrazdě.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Stará čarodějnice v pohádce O Šípkové Růžence pukla vzteky.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Rozkošné koťátko běhalo po dvoře.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softHyphen/>
        <w:t>______________________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O Štěpánovi se mluví jen dobře.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Kolemjdoucí lidé spěchali do práce.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635B17" w:rsidRPr="00635B17" w:rsidRDefault="00635B17" w:rsidP="005E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Některé příklady v písemné práci jsou těžké.</w:t>
      </w:r>
      <w:r w:rsidR="005E387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:rsidR="00F03191" w:rsidRDefault="00F03191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Default="00635B17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Uhodneš název této zvláštní hry?</w:t>
      </w:r>
    </w:p>
    <w:p w:rsidR="00F8011B" w:rsidRPr="00635B17" w:rsidRDefault="00F8011B" w:rsidP="0063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Myslíš si, že bez ledové plochy si hokej nezahraješ? O opaku by tě přesvědčila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Jihoafrické republika. I obyvatelé této horké části zeměkoule ho totiž hrají, i když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po svém. Stačilo jen poupravit pravidla klasického ledního hokeje. A jak ho tedy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hrají, když nemají led?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V bazénu pod vodou, bez dresu a v plavkách!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Puk musí být těžší, aby se udržel na dně, a posouvá se pomocí speciálního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5B17">
        <w:rPr>
          <w:rFonts w:ascii="Times New Roman" w:hAnsi="Times New Roman" w:cs="Times New Roman"/>
          <w:color w:val="000000"/>
          <w:sz w:val="28"/>
          <w:szCs w:val="28"/>
        </w:rPr>
        <w:t>posunovadla</w:t>
      </w:r>
      <w:proofErr w:type="spellEnd"/>
      <w:r w:rsidRPr="00635B17">
        <w:rPr>
          <w:rFonts w:ascii="Times New Roman" w:hAnsi="Times New Roman" w:cs="Times New Roman"/>
          <w:color w:val="000000"/>
          <w:sz w:val="28"/>
          <w:szCs w:val="28"/>
        </w:rPr>
        <w:t>. Pak už jen zadržet dech na delší dobu, což není žádný med.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Každopádně Afričané jsou v tom experti a dokonce inspirovali touto svou hrou i</w:t>
      </w:r>
    </w:p>
    <w:p w:rsidR="00635B17" w:rsidRP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Nový Zéland a Austrálii.</w:t>
      </w:r>
    </w:p>
    <w:p w:rsidR="00635B17" w:rsidRDefault="00635B17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B17">
        <w:rPr>
          <w:rFonts w:ascii="Times New Roman" w:hAnsi="Times New Roman" w:cs="Times New Roman"/>
          <w:color w:val="000000"/>
          <w:sz w:val="28"/>
          <w:szCs w:val="28"/>
        </w:rPr>
        <w:t>Jak se podle tebe tato hra jmenuje?</w:t>
      </w:r>
      <w:r w:rsidR="00F8011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</w:t>
      </w:r>
    </w:p>
    <w:p w:rsidR="00F8011B" w:rsidRPr="00F8011B" w:rsidRDefault="00F8011B" w:rsidP="00F801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Pr="00F8011B">
        <w:rPr>
          <w:rFonts w:ascii="Times New Roman" w:hAnsi="Times New Roman" w:cs="Times New Roman"/>
          <w:color w:val="000000"/>
          <w:szCs w:val="28"/>
        </w:rPr>
        <w:t>(Název si zkus vymyslet podle svého.)</w:t>
      </w:r>
    </w:p>
    <w:p w:rsidR="00F03191" w:rsidRDefault="00DC7623" w:rsidP="00F0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3ED3B8B0" wp14:editId="5B610483">
            <wp:simplePos x="0" y="0"/>
            <wp:positionH relativeFrom="column">
              <wp:posOffset>2110105</wp:posOffset>
            </wp:positionH>
            <wp:positionV relativeFrom="paragraph">
              <wp:posOffset>12065</wp:posOffset>
            </wp:positionV>
            <wp:extent cx="3726000" cy="17532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91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80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03191" w:rsidRPr="0063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Rozluštíš větu správně?</w:t>
      </w:r>
    </w:p>
    <w:p w:rsidR="00DC7623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7623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7623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7623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7623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3191" w:rsidRDefault="00DC7623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F8011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7623" w:rsidRDefault="00F8011B" w:rsidP="00635B1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5B17" w:rsidRPr="00635B17" w:rsidRDefault="00DC7623" w:rsidP="0063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635B17" w:rsidRPr="00635B17">
        <w:rPr>
          <w:rFonts w:ascii="Times New Roman" w:hAnsi="Times New Roman" w:cs="Times New Roman"/>
          <w:color w:val="000000"/>
          <w:sz w:val="28"/>
          <w:szCs w:val="28"/>
        </w:rPr>
        <w:t>KRÁSNÝ TÝDEN</w:t>
      </w:r>
    </w:p>
    <w:sectPr w:rsidR="00635B17" w:rsidRPr="00635B17" w:rsidSect="005477FE"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E1AAA"/>
    <w:multiLevelType w:val="hybridMultilevel"/>
    <w:tmpl w:val="65FCC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0DA2"/>
    <w:multiLevelType w:val="hybridMultilevel"/>
    <w:tmpl w:val="8FC04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17"/>
    <w:rsid w:val="00147529"/>
    <w:rsid w:val="005477FE"/>
    <w:rsid w:val="005A5308"/>
    <w:rsid w:val="005C2B40"/>
    <w:rsid w:val="005E387D"/>
    <w:rsid w:val="00635B17"/>
    <w:rsid w:val="006B0A8C"/>
    <w:rsid w:val="008F177D"/>
    <w:rsid w:val="00A92340"/>
    <w:rsid w:val="00DC7623"/>
    <w:rsid w:val="00F03191"/>
    <w:rsid w:val="00F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3218-4841-40EE-9559-5E3F5BE7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92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3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3</cp:revision>
  <dcterms:created xsi:type="dcterms:W3CDTF">2020-04-29T13:24:00Z</dcterms:created>
  <dcterms:modified xsi:type="dcterms:W3CDTF">2020-05-01T07:53:00Z</dcterms:modified>
</cp:coreProperties>
</file>